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82BA" w14:textId="77777777" w:rsidR="00BF4A7B" w:rsidRDefault="00BF4A7B" w:rsidP="00BF4A7B">
      <w:pPr>
        <w:spacing w:after="0"/>
        <w:ind w:firstLine="709"/>
        <w:jc w:val="both"/>
        <w:rPr>
          <w:rFonts w:ascii="Times New Roman" w:eastAsiaTheme="minorEastAsia" w:hAnsi="Times New Roman" w:cs="Times New Roman"/>
          <w:sz w:val="32"/>
          <w:szCs w:val="32"/>
          <w:lang w:val="kk-KZ" w:eastAsia="ru-RU"/>
        </w:rPr>
      </w:pPr>
      <w:r>
        <w:rPr>
          <w:rFonts w:ascii="Times New Roman" w:eastAsiaTheme="minorEastAsia" w:hAnsi="Times New Roman" w:cs="Times New Roman"/>
          <w:sz w:val="32"/>
          <w:szCs w:val="32"/>
          <w:lang w:val="kk-KZ" w:eastAsia="ru-RU"/>
        </w:rPr>
        <w:t>П</w:t>
      </w:r>
      <w:r w:rsidRPr="008D640C">
        <w:rPr>
          <w:rFonts w:ascii="Times New Roman" w:eastAsiaTheme="minorEastAsia" w:hAnsi="Times New Roman" w:cs="Times New Roman"/>
          <w:sz w:val="32"/>
          <w:szCs w:val="32"/>
          <w:lang w:val="kk-KZ" w:eastAsia="ru-RU"/>
        </w:rPr>
        <w:t xml:space="preserve">С 3. </w:t>
      </w:r>
      <w:r>
        <w:rPr>
          <w:rFonts w:ascii="Times New Roman" w:hAnsi="Times New Roman" w:cs="Times New Roman"/>
          <w:b/>
          <w:sz w:val="28"/>
          <w:szCs w:val="28"/>
          <w:lang w:val="kk-KZ"/>
        </w:rPr>
        <w:t>Тақырыбы</w:t>
      </w:r>
      <w:r w:rsidRPr="00227800">
        <w:rPr>
          <w:rFonts w:ascii="Times New Roman" w:hAnsi="Times New Roman" w:cs="Times New Roman"/>
          <w:b/>
          <w:sz w:val="32"/>
          <w:szCs w:val="32"/>
          <w:lang w:val="kk-KZ"/>
        </w:rPr>
        <w:t>:</w:t>
      </w:r>
      <w:r w:rsidRPr="00227800">
        <w:rPr>
          <w:rFonts w:ascii="Times New Roman" w:eastAsiaTheme="minorEastAsia" w:hAnsi="Times New Roman" w:cs="Times New Roman"/>
          <w:sz w:val="32"/>
          <w:szCs w:val="32"/>
          <w:lang w:val="kk-KZ" w:eastAsia="ru-RU"/>
        </w:rPr>
        <w:t xml:space="preserve"> Әлемдік тәжірибедегі мемлекет басқару жүйесіндегі кадрлық саясат  </w:t>
      </w:r>
    </w:p>
    <w:p w14:paraId="38A78C2E" w14:textId="77777777" w:rsidR="00BF4A7B"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p>
    <w:p w14:paraId="7CF76135" w14:textId="7C112439"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АҚШ-та азаматтарға қызмет көрсету сапасын арттыру мәселелерін мемлекеттік мекемелердің қызметіне сапаны жаппай басқару тұжырымдамасының қағидаттары мен әдістерін енгізу арқылы шешуге тырысуда. </w:t>
      </w:r>
    </w:p>
    <w:p w14:paraId="39593700"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қызметтер көрсету сапасына қатысты соншалықты мән берудің себептерін халықтың мүддесін ескеруге тырысудан ғана емес, сонымен бірге азаматтардың білімінің, мамандығы мен денсаулығының деңгейі мен ұлттық экономикалардың бәсекеге қабілеттілігінің арасындағы тікелей байланысты неғұрлым толық пайдаланудан іздеу керек. </w:t>
      </w:r>
    </w:p>
    <w:p w14:paraId="2E9FC182"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қызметті реформалау және адами ресурстарды дамыту.   Персоналдың мемлекеттік саясаттың мақсаттарына қол жеткізу және сапалы қызметтер көрсетілуін қамтамасыз ету үшін басты стратегиялық ресурс болып отырғандығы баршаға мәлім. </w:t>
      </w:r>
    </w:p>
    <w:p w14:paraId="41CF6F25"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Мемлекеттік қызметті реформалау мына салаларды:</w:t>
      </w:r>
    </w:p>
    <w:p w14:paraId="4DE7ACE4"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мемлекеттік қызметшілерге еңбек ақысын төлеу және оларды ынталандыру жүйесін; </w:t>
      </w:r>
    </w:p>
    <w:p w14:paraId="4BE0877C"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персоналды оқыту, оның біліктілігін арттыру және дамыту жүйесін;  </w:t>
      </w:r>
    </w:p>
    <w:p w14:paraId="7FBA8605"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қызметшілерді іріктеу және жұмысқа қабылдау әдістерін;  </w:t>
      </w:r>
    </w:p>
    <w:p w14:paraId="31B47630"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аттестаттау және міндеттерін орындауға баға беру нысандарын; </w:t>
      </w:r>
    </w:p>
    <w:p w14:paraId="7326D964"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зейнеткерлік саясатты; </w:t>
      </w:r>
    </w:p>
    <w:p w14:paraId="346EB5E2"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әйелдер мен ұлттық азшылықтар үшін тең мүмкіндіктер саясатын;  </w:t>
      </w:r>
    </w:p>
    <w:p w14:paraId="16446FF4" w14:textId="77777777" w:rsidR="00BF4A7B" w:rsidRPr="00124535" w:rsidRDefault="00BF4A7B" w:rsidP="00BF4A7B">
      <w:pPr>
        <w:numPr>
          <w:ilvl w:val="0"/>
          <w:numId w:val="6"/>
        </w:num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жоғары деңгейдегі шенеуніктердің қызметін қалыптастыруды қамтиды.</w:t>
      </w:r>
    </w:p>
    <w:p w14:paraId="5A8796BE"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Канадада ресурстарды басқаруды жетілдіру, әкімшілік және кадрлар саясатын жақсарту мақсатында «Мемлекеттік </w:t>
      </w:r>
      <w:r w:rsidRPr="00124535">
        <w:rPr>
          <w:rFonts w:ascii="Times New Roman" w:eastAsia="Times New Roman" w:hAnsi="Times New Roman" w:cs="Times New Roman"/>
          <w:sz w:val="36"/>
          <w:szCs w:val="36"/>
          <w:lang w:val="kk-KZ" w:eastAsia="ru-RU"/>
        </w:rPr>
        <w:lastRenderedPageBreak/>
        <w:t>қызмет – 20</w:t>
      </w:r>
      <w:r>
        <w:rPr>
          <w:rFonts w:ascii="Times New Roman" w:eastAsia="Times New Roman" w:hAnsi="Times New Roman" w:cs="Times New Roman"/>
          <w:sz w:val="36"/>
          <w:szCs w:val="36"/>
          <w:lang w:val="kk-KZ" w:eastAsia="ru-RU"/>
        </w:rPr>
        <w:t>22</w:t>
      </w:r>
      <w:r w:rsidRPr="00124535">
        <w:rPr>
          <w:rFonts w:ascii="Times New Roman" w:eastAsia="Times New Roman" w:hAnsi="Times New Roman" w:cs="Times New Roman"/>
          <w:sz w:val="36"/>
          <w:szCs w:val="36"/>
          <w:lang w:val="kk-KZ" w:eastAsia="ru-RU"/>
        </w:rPr>
        <w:t xml:space="preserve">» бағдарламасы әзірленген.. Мәселен Латвияда мемлекеттік қызмет туралы заң қабылданып, оның негізіне саяси бейтараптық, кәсібилік, бірегейлік, этика және әлеуметтік қорғанушылық сияқты қағидаттар салынды. </w:t>
      </w:r>
    </w:p>
    <w:p w14:paraId="1EAECC38"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Қызметшілер мен басшылардың міндеттерін орындау көрсеткіштерін әзірлеуге ерекше назар аударылады. Мәселен, Данияда мемлекеттік мекемелердің персоналы үшін тиісті стандарттардың жаңа нұсқасы енгізілген, ол міндеттер мен нәтижелерді, жоспарлы тапсырмалар мен мақсаттарды, кәсіби әзірлікті, басқару тәртібін, еңбектегі және әлеуметтік қатынастарды қамтиды.</w:t>
      </w:r>
    </w:p>
    <w:p w14:paraId="32DD47FA"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Ескі бюрократтық қағидалар мен нормалардан бас тарту жағдайында жауапкершілік, есеп берушілік, ашықтық және адалдық сияқты іргелі қағидаттарға негізделетін мемлекеттік қызметтің жаңа этикасын қабылдау қажеттігі туралы мәселе қатты көтерілуде. </w:t>
      </w:r>
    </w:p>
    <w:p w14:paraId="6E1F0E2B"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Процестер мониторингі және нәтижелерге баға беру. Әкімшілік реформаларға қалыптасқан жүйелі көзқарас қол жеткен нәтижелерді қадағалау және бағалау тетігін құруды қажет етеді, бұл ең жоғары жетістікке қол жеткізілген  бағыттарды, сондай-ақ осы жолдағы қиындықтар мен кедергілерді анықтауға мүмкіндік береді. Осыған орай, әдетте, үкімет пен парламент үшін жыл сайын әкімшілік реформаның тұтастай немесе жекелеген салалардағы нәтижелері туралы есеп әзірленеді.</w:t>
      </w:r>
    </w:p>
    <w:p w14:paraId="386F8B59"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Ең үлкен проблемалар мемлекеттік аппарат жұмысы тиімділігінің артуын бағалауға мүмкіндік беретін көрсеткіштер әзірлеумен байланысты орын алады. Осыған байланысты әртүрлі әдістер пайдаланылады. Мәселен, Данияда, Португалия мен Түркияда мемлекеттік қызметтер көрсетудің сапасы туралы қоғамдық пікір зерделенеді, Австралияда бағдарламалардың орындалуын бағалау тұрғысынан зерттеулер жүргізіледі. Ұлыбританияда мемлекеттік басқаруды жетілдіру жөніндегі кез келген бастама арнайы әдістеме бойынша бағаланады.   </w:t>
      </w:r>
    </w:p>
    <w:p w14:paraId="2A419566"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lastRenderedPageBreak/>
        <w:t>Біріншіден, көп елдерде реформалардың басталу себептері мен шарттары әртүрлі болғанымен, тұтастай алғанда, іріктелген стратегиясы мен негізгі бағыттары ұқсас келеді.</w:t>
      </w:r>
    </w:p>
    <w:p w14:paraId="310D2925"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Екіншіден, мемлекеттік басқаруды жаңғырту мемлекеттік құрылымдар жұмысының тиімділігі мен нәтижелілігін арттыруға, олардың халыққа сапалы қызметтер көрсету үшін жауапкершілігін күшейтуге бағытталған.</w:t>
      </w:r>
    </w:p>
    <w:p w14:paraId="60F04808"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Үшіншіден, егер дамыған елдерде мемлекеттік басқарудың қалыптасқан жүйесін жетілдіру бойынша жұмыстар жүргізілсе, бұрынғы социалистік елдерде терең экономикалық және саяси өзгерістер жүргізумен бір мезгілде жаңа институттар мен тетіктердің қалыптасу процесі кең етек алуда.</w:t>
      </w:r>
    </w:p>
    <w:p w14:paraId="7D0841B4"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Төртіншіден, «жаңа мемлекеттік басқару» тұжырымдамасы қарқынды әзірленуде, ол қоғам алдында жауап беретін және жеке сектормен, азаматтармен, сондай-ақ қауымдармен серіктестік қатынастар дамытатын бюрократтық машинаны икемді автономиялық ұйымдық құрылымдармен ауыстыруға негізделген.</w:t>
      </w:r>
    </w:p>
    <w:p w14:paraId="40CD9EAF"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Бесіншіден, әлемдегі елдердің көпшілігін қамтыған әкімшілік өзгерістер қазіргі заманғы қоғамның өміріндегі мемлекеттің табиғаты мен рөлін қайта ой елегінен өткізу жөніндегі ғаламдық үрдістің көрінісі болып табылады.</w:t>
      </w:r>
    </w:p>
    <w:p w14:paraId="2B4D8900"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 </w:t>
      </w:r>
    </w:p>
    <w:p w14:paraId="588D8E47"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Кейбір отандық сарапшылардың пікірінше, жүргізіліп жатқан жұмыстың тиімділігін арттыру мақсатында үкімет аппараты мен басқа да бірқатар билік құрылымдарын, сөзсіз, реформалау қажет, бірақ реформа шынайы жүргізіліп, тиісті нәтижеге қол жеткізуі тиіс. Қазіргі уақытта әкімшілік реформа шеңберінде іске асырылып жатқан щаралардың нақты тиімділігіне күмән келтіруге болады.</w:t>
      </w:r>
    </w:p>
    <w:p w14:paraId="49982C5C"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Әкімшілік реформаны жүргізу кезінде минстрліктер мен ведомстволардың өкілеттіктерін қалай болса – солай, </w:t>
      </w:r>
      <w:r w:rsidRPr="00124535">
        <w:rPr>
          <w:rFonts w:ascii="Times New Roman" w:eastAsia="Times New Roman" w:hAnsi="Times New Roman" w:cs="Times New Roman"/>
          <w:sz w:val="36"/>
          <w:szCs w:val="36"/>
          <w:lang w:val="kk-KZ" w:eastAsia="ru-RU"/>
        </w:rPr>
        <w:lastRenderedPageBreak/>
        <w:t>қарабайырлықпен қысқарта салмай, ең алдымен, бұл субъектілерді үлкен ұқыптылықпен, тиянықты түрде қайта құру жөнінде әңгіме көтеріп, бұл бағытта нақты шараларды іске асырған жөн. Осы тұста реформа шеңберінде сыбайлас жемқорлыққа қарсы күресті күшейту қажеттігін еске салу қажет, өйткені бұл бағытта қол жеткізілген жетістіктер туралы ауыз толтырып айтатындай фактілер жоқ.</w:t>
      </w:r>
    </w:p>
    <w:p w14:paraId="6DEA94D8"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Біздің ойымызша, шенеуніктердің сыбайлас жемқорлық деңгейін төмендету мақсатында олардың жалпы санын қысқартумен қатар, қалған қызметкерлердің біліктілігін арттырып, жалақысын көбейту жөнінде нақты шаралар қолданған жөн. </w:t>
      </w:r>
    </w:p>
    <w:p w14:paraId="5B5D10FD"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Қазіргі уақытта, әкімшілік реформа, шын мәнісінде, жүргізіліп жатқан жоқ. Осыған байланысты сөз жүзінде қолға алынған кейбір шаралардың нәтижесінде қазіргі жағдайдың алдағы уақытта жақсарып кетеді дегенге сену қиын.</w:t>
      </w:r>
    </w:p>
    <w:p w14:paraId="1C6190C1"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Сонымен, біз жоғарыда басқару жүйесін жаңғырту барысындағы жалпы үрдістерді, бірінші кезекте, мемлекеттік қызметтер көрсету тұрғысынан қарап шықтық. Аталған реформалардың әлемнің кейбір елдерінде жүргізілуіне жасалған талдау да қызығушылық танытады деп ойлаймыз. </w:t>
      </w:r>
    </w:p>
    <w:p w14:paraId="65FB0398"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Атап айтқанда, И. Василенко осы тұрғыдан әкімшілік-мемлекеттік басқарудың американдық мектебін зерделеп сипаттаған.</w:t>
      </w:r>
    </w:p>
    <w:p w14:paraId="69C5C2FF" w14:textId="77777777" w:rsidR="00BF4A7B" w:rsidRPr="00124535" w:rsidRDefault="00BF4A7B" w:rsidP="00BF4A7B">
      <w:pPr>
        <w:spacing w:after="0" w:line="240" w:lineRule="auto"/>
        <w:ind w:firstLine="567"/>
        <w:jc w:val="both"/>
        <w:rPr>
          <w:rFonts w:ascii="Times New Roman" w:eastAsia="Times New Roman" w:hAnsi="Times New Roman" w:cs="Times New Roman"/>
          <w:sz w:val="36"/>
          <w:szCs w:val="36"/>
          <w:lang w:val="kk-KZ" w:eastAsia="ru-RU"/>
        </w:rPr>
      </w:pPr>
      <w:r w:rsidRPr="00124535">
        <w:rPr>
          <w:rFonts w:ascii="Times New Roman" w:eastAsia="Times New Roman" w:hAnsi="Times New Roman" w:cs="Times New Roman"/>
          <w:sz w:val="36"/>
          <w:szCs w:val="36"/>
          <w:lang w:val="kk-KZ" w:eastAsia="ru-RU"/>
        </w:rPr>
        <w:t xml:space="preserve">Соңғы онжылдықтарда АҚШ-та «ұйымдастырушылық даму» тұжырымдамасы үлкен қызығушылық танытуда. Оның бастауларын басқарушы персоналды даярлау мен оның біліктілігін арттыруға арналған әзірлемелерден табуға болады. Бұл тұжырымдаманың теориялық ұстанымдарына                      А. Маслоудың, М. Макгрегораның және Р. Лайкерттің жұмыстарындағы ой-пікірлер негіз болған. Алайда, американдық мектепте «ұйымдастырушылық даму» тұжырымдамасының осы кезге дейін жалпыға бірдей </w:t>
      </w:r>
      <w:r w:rsidRPr="00124535">
        <w:rPr>
          <w:rFonts w:ascii="Times New Roman" w:eastAsia="Times New Roman" w:hAnsi="Times New Roman" w:cs="Times New Roman"/>
          <w:sz w:val="36"/>
          <w:szCs w:val="36"/>
          <w:lang w:val="kk-KZ" w:eastAsia="ru-RU"/>
        </w:rPr>
        <w:lastRenderedPageBreak/>
        <w:t>қабылданған анықтамасы жоқ. Алайда, бұл тұжырымдаманың бастапқы ұстанымдарына негіз болған жылдамдықтың үдеуі және әлеуметтік ортаның өзгеру сипатының күрделіленуі туралы уәждемелер деп айтуға болады.</w:t>
      </w:r>
    </w:p>
    <w:p w14:paraId="0AAFF311" w14:textId="77777777" w:rsidR="001632AF" w:rsidRDefault="001632AF">
      <w:pPr>
        <w:rPr>
          <w:lang w:val="kk-KZ"/>
        </w:rPr>
      </w:pPr>
    </w:p>
    <w:p w14:paraId="248E0932" w14:textId="25C2B0A0" w:rsidR="00F40555" w:rsidRDefault="00BF4A7B" w:rsidP="00F40555">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w:t>
      </w:r>
      <w:r w:rsidR="00F40555">
        <w:rPr>
          <w:rFonts w:ascii="Times New Roman" w:eastAsia="Times New Roman" w:hAnsi="Times New Roman" w:cs="Times New Roman"/>
          <w:b/>
          <w:sz w:val="20"/>
          <w:szCs w:val="20"/>
          <w:lang w:val="kk-KZ" w:eastAsia="ru-RU"/>
        </w:rPr>
        <w:t>егізгі әдебиеттер:</w:t>
      </w:r>
    </w:p>
    <w:p w14:paraId="78038BD7" w14:textId="77777777" w:rsidR="00F40555" w:rsidRDefault="00F40555" w:rsidP="00F40555">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B18BEA7" w14:textId="77777777" w:rsidR="00F40555" w:rsidRDefault="00F40555" w:rsidP="00F40555">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3F56D6C6" w14:textId="77777777" w:rsidR="00F40555" w:rsidRDefault="00F40555" w:rsidP="00F40555">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17A3610" w14:textId="77777777" w:rsidR="00F40555" w:rsidRDefault="00F40555" w:rsidP="00F40555">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4878A5E8" w14:textId="77777777" w:rsidR="00F40555" w:rsidRDefault="00F40555" w:rsidP="00F4055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781818F" w14:textId="77777777" w:rsidR="00F40555" w:rsidRDefault="00F40555" w:rsidP="00F40555">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E542CCF" w14:textId="77777777" w:rsidR="00F40555" w:rsidRDefault="00F40555" w:rsidP="00F4055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1E47BD38"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4132D3C7"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55F3493E" w14:textId="77777777" w:rsidR="00F40555" w:rsidRDefault="00F40555" w:rsidP="00F4055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14DA217" w14:textId="77777777" w:rsidR="00F40555" w:rsidRDefault="00F40555" w:rsidP="00F4055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A505300" w14:textId="77777777" w:rsidR="00F40555" w:rsidRDefault="00F40555" w:rsidP="00F40555">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68D1094" w14:textId="77777777" w:rsidR="00F40555" w:rsidRDefault="00F40555" w:rsidP="00F4055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6CC1AE9E"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5D54CDB8" w14:textId="77777777" w:rsidR="00F40555" w:rsidRDefault="00F40555" w:rsidP="00F4055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19650275" w14:textId="77777777" w:rsidR="00F40555" w:rsidRDefault="00F40555" w:rsidP="00F4055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31C0A96" w14:textId="77777777" w:rsidR="00F40555" w:rsidRDefault="00F40555" w:rsidP="00F40555">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75CEEC4A" w14:textId="77777777" w:rsidR="00F40555" w:rsidRDefault="00F40555" w:rsidP="00F4055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E4BBDE2"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5AC04943"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DC77818" w14:textId="77777777" w:rsidR="00F40555" w:rsidRDefault="00F40555" w:rsidP="00F40555">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856E1A7" w14:textId="77777777" w:rsidR="00F40555" w:rsidRDefault="00F40555" w:rsidP="00F40555">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081B683D"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1E7A91DA"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5F3A19AE" w14:textId="77777777" w:rsidR="00F40555" w:rsidRDefault="00F40555" w:rsidP="00F40555">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2F81EF9" w14:textId="77777777" w:rsidR="00F40555" w:rsidRDefault="00F40555" w:rsidP="00F4055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13C90C7A" w14:textId="77777777" w:rsidR="00F40555" w:rsidRDefault="00F40555" w:rsidP="00F4055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22F06BE1" w14:textId="77777777" w:rsidR="00F40555" w:rsidRDefault="00F40555" w:rsidP="00F4055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C675C1E"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445F2BF" w14:textId="77777777" w:rsidR="00F40555" w:rsidRDefault="00F40555" w:rsidP="00F4055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A7E4901" w14:textId="77777777" w:rsidR="00F40555" w:rsidRDefault="00F40555" w:rsidP="00F40555">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49C36702" w14:textId="77777777" w:rsidR="00F40555" w:rsidRDefault="00F40555" w:rsidP="00F4055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lastRenderedPageBreak/>
        <w:t>31. Прокофьева С.Е., Панина О.В., Еремина С.Г. и др. Государственное и муниципальное управление-М.: Юрайт, 2023-608 с.</w:t>
      </w:r>
    </w:p>
    <w:p w14:paraId="685381AE" w14:textId="77777777" w:rsidR="00F40555" w:rsidRDefault="00F40555" w:rsidP="00F40555">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66A2D4C3" w14:textId="77777777" w:rsidR="00F40555" w:rsidRDefault="00F40555" w:rsidP="00F40555">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0FC933E7"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4D8F072" w14:textId="77777777" w:rsidR="00F40555" w:rsidRDefault="00F40555" w:rsidP="00F4055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018D22DB" w14:textId="77777777" w:rsidR="00F40555" w:rsidRDefault="00F40555" w:rsidP="00F40555">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1E7ECC14" w14:textId="77777777" w:rsidR="00F40555" w:rsidRDefault="00F40555" w:rsidP="00F40555">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0167EEAB" w14:textId="77777777" w:rsidR="00F40555" w:rsidRDefault="00F40555" w:rsidP="00F40555">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0B3BB51C" w14:textId="77777777" w:rsidR="00F40555" w:rsidRDefault="00F40555" w:rsidP="00F40555">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0C9F97A1" w14:textId="77777777" w:rsidR="00F40555" w:rsidRDefault="00F40555" w:rsidP="00F40555">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188B568" w14:textId="77777777" w:rsidR="00F40555" w:rsidRDefault="00F40555" w:rsidP="00F4055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54A44048" w14:textId="77777777" w:rsidR="00F40555" w:rsidRDefault="00F40555" w:rsidP="00F40555">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3C42DA68" w14:textId="77777777" w:rsidR="00F40555" w:rsidRDefault="00F40555" w:rsidP="00F40555">
      <w:pPr>
        <w:spacing w:after="0" w:line="240" w:lineRule="auto"/>
        <w:rPr>
          <w:rFonts w:ascii="Times New Roman" w:eastAsiaTheme="minorEastAsia" w:hAnsi="Times New Roman" w:cs="Times New Roman"/>
          <w:b/>
          <w:bCs/>
          <w:color w:val="000000" w:themeColor="text1"/>
          <w:sz w:val="20"/>
          <w:szCs w:val="20"/>
          <w:lang w:val="kk-KZ" w:eastAsia="ru-RU"/>
        </w:rPr>
      </w:pPr>
    </w:p>
    <w:p w14:paraId="6BC18FDC" w14:textId="77777777" w:rsidR="00F40555" w:rsidRDefault="00F40555" w:rsidP="00F4055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BB8E115" w14:textId="77777777" w:rsidR="00F40555" w:rsidRDefault="00F40555" w:rsidP="00F40555">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7E9FCDB3"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53A33B98"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83221E4" w14:textId="77777777" w:rsidR="00F40555" w:rsidRDefault="00F40555" w:rsidP="00F40555">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764B0257"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36A5ADA1" w14:textId="77777777" w:rsidR="00F40555" w:rsidRDefault="00F40555" w:rsidP="00F40555">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02D43B" w14:textId="77777777" w:rsidR="00F40555" w:rsidRDefault="00F40555" w:rsidP="00F40555">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40948DA3"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1E0A7484"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224BEAD"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6B3BAB5"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580E6CA5"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C6AED4D"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D1E8A5F"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AF51D4"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BE2FA79" w14:textId="77777777" w:rsidR="00F40555" w:rsidRDefault="00F40555" w:rsidP="00F40555">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3DAFC03C" w14:textId="77777777" w:rsidR="00F40555" w:rsidRDefault="00F40555" w:rsidP="00F40555">
      <w:pPr>
        <w:spacing w:after="0" w:line="240" w:lineRule="auto"/>
        <w:rPr>
          <w:rFonts w:ascii="Times New Roman" w:eastAsiaTheme="minorEastAsia" w:hAnsi="Times New Roman" w:cs="Times New Roman"/>
          <w:color w:val="000000" w:themeColor="text1"/>
          <w:sz w:val="20"/>
          <w:szCs w:val="20"/>
          <w:lang w:val="kk-KZ" w:eastAsia="ru-RU"/>
        </w:rPr>
      </w:pPr>
    </w:p>
    <w:p w14:paraId="1A6E9431" w14:textId="77777777" w:rsidR="00F40555" w:rsidRDefault="00F40555" w:rsidP="00F40555">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1F37DFD7" w14:textId="77777777" w:rsidR="00F40555" w:rsidRDefault="00F40555" w:rsidP="00F4055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D92EBE2" w14:textId="77777777" w:rsidR="00F40555" w:rsidRDefault="00F40555" w:rsidP="00F40555">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48702075" w14:textId="77777777" w:rsidR="00F40555" w:rsidRDefault="00F40555" w:rsidP="00F40555">
      <w:pPr>
        <w:spacing w:after="0" w:line="240" w:lineRule="auto"/>
        <w:rPr>
          <w:rFonts w:ascii="Times New Roman" w:eastAsiaTheme="minorEastAsia" w:hAnsi="Times New Roman" w:cs="Times New Roman"/>
          <w:b/>
          <w:bCs/>
          <w:color w:val="000000"/>
          <w:sz w:val="20"/>
          <w:szCs w:val="20"/>
          <w:lang w:val="kk-KZ" w:eastAsia="ru-RU"/>
        </w:rPr>
      </w:pPr>
    </w:p>
    <w:p w14:paraId="1099FCCD" w14:textId="77777777" w:rsidR="00F40555" w:rsidRDefault="00F40555" w:rsidP="00F40555">
      <w:pPr>
        <w:spacing w:after="0" w:line="240" w:lineRule="auto"/>
        <w:rPr>
          <w:rFonts w:ascii="Times New Roman" w:eastAsiaTheme="minorEastAsia" w:hAnsi="Times New Roman" w:cs="Times New Roman"/>
          <w:b/>
          <w:bCs/>
          <w:color w:val="000000"/>
          <w:sz w:val="20"/>
          <w:szCs w:val="20"/>
          <w:lang w:val="kk-KZ" w:eastAsia="ru-RU"/>
        </w:rPr>
      </w:pPr>
    </w:p>
    <w:p w14:paraId="7E840535" w14:textId="77777777" w:rsidR="00F40555" w:rsidRDefault="00F40555" w:rsidP="00F40555">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29C8C00F" w14:textId="77777777" w:rsidR="00F40555" w:rsidRDefault="00F40555" w:rsidP="00F40555">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157CD864" w14:textId="77777777" w:rsidR="00F40555" w:rsidRDefault="00F40555" w:rsidP="00F40555">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71863F1B" w14:textId="77777777" w:rsidR="00F40555" w:rsidRDefault="00F40555" w:rsidP="00F40555">
      <w:pPr>
        <w:pStyle w:val="a7"/>
        <w:numPr>
          <w:ilvl w:val="0"/>
          <w:numId w:val="5"/>
        </w:numPr>
        <w:rPr>
          <w:lang w:val="kk-KZ"/>
        </w:rPr>
      </w:pPr>
      <w:r>
        <w:rPr>
          <w:rFonts w:ascii="Times New Roman" w:hAnsi="Times New Roman" w:cs="Times New Roman"/>
          <w:color w:val="000000" w:themeColor="text1"/>
          <w:sz w:val="20"/>
          <w:szCs w:val="20"/>
          <w:lang w:val="kk-KZ"/>
        </w:rPr>
        <w:lastRenderedPageBreak/>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457B5696" w14:textId="77777777" w:rsidR="00F40555" w:rsidRPr="00F40555" w:rsidRDefault="00F40555">
      <w:pPr>
        <w:rPr>
          <w:lang w:val="kk-KZ"/>
        </w:rPr>
      </w:pPr>
    </w:p>
    <w:sectPr w:rsidR="00F40555" w:rsidRPr="00F40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6B6FB0"/>
    <w:multiLevelType w:val="hybridMultilevel"/>
    <w:tmpl w:val="F1EEE3F0"/>
    <w:lvl w:ilvl="0" w:tplc="84565A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7664926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07474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47671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269239">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093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970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F1"/>
    <w:rsid w:val="000C4BF1"/>
    <w:rsid w:val="001632AF"/>
    <w:rsid w:val="00310446"/>
    <w:rsid w:val="003E6D87"/>
    <w:rsid w:val="00907314"/>
    <w:rsid w:val="00A3524C"/>
    <w:rsid w:val="00BF4A7B"/>
    <w:rsid w:val="00F4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4E46"/>
  <w15:chartTrackingRefBased/>
  <w15:docId w15:val="{61A6D6C9-1E78-428C-B77F-2E3DE3E8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555"/>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F40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2024-05-21T15:08:00Z</dcterms:created>
  <dcterms:modified xsi:type="dcterms:W3CDTF">2024-05-22T03:36:00Z</dcterms:modified>
</cp:coreProperties>
</file>